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449E" w14:textId="42F0DAF8" w:rsidR="002B5DEC" w:rsidRDefault="00B81556">
      <w:r>
        <w:rPr>
          <w:noProof/>
        </w:rPr>
        <w:drawing>
          <wp:anchor distT="0" distB="0" distL="114300" distR="114300" simplePos="0" relativeHeight="251659264" behindDoc="0" locked="0" layoutInCell="1" allowOverlap="1" wp14:anchorId="2F3E78CE" wp14:editId="10342E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1021080"/>
            <wp:effectExtent l="0" t="0" r="0" b="7620"/>
            <wp:wrapTopAndBottom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77DE0" w14:textId="0C08E91A" w:rsidR="001E4F89" w:rsidRPr="0096206B" w:rsidRDefault="009620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6206B">
        <w:rPr>
          <w:rFonts w:ascii="Arial" w:hAnsi="Arial" w:cs="Arial"/>
          <w:b/>
          <w:bCs/>
          <w:sz w:val="24"/>
          <w:szCs w:val="24"/>
          <w:u w:val="single"/>
        </w:rPr>
        <w:t xml:space="preserve">The importance of welfare provision at SPM Development Services </w:t>
      </w:r>
    </w:p>
    <w:p w14:paraId="0778B116" w14:textId="77777777" w:rsidR="001E4F89" w:rsidRDefault="001E4F89"/>
    <w:p w14:paraId="509CA0A9" w14:textId="77777777" w:rsidR="00FF19DC" w:rsidRDefault="00FF19DC"/>
    <w:p w14:paraId="6672BC47" w14:textId="77777777" w:rsidR="00FD60BA" w:rsidRDefault="00203EB0">
      <w:pPr>
        <w:rPr>
          <w:rFonts w:ascii="Arial" w:hAnsi="Arial" w:cs="Arial"/>
          <w:sz w:val="24"/>
          <w:szCs w:val="24"/>
        </w:rPr>
      </w:pPr>
      <w:r w:rsidRPr="000B0E52">
        <w:rPr>
          <w:rFonts w:ascii="Arial" w:hAnsi="Arial" w:cs="Arial"/>
          <w:sz w:val="24"/>
          <w:szCs w:val="24"/>
        </w:rPr>
        <w:t>SPM Develop</w:t>
      </w:r>
      <w:r w:rsidR="001E4F89" w:rsidRPr="000B0E52">
        <w:rPr>
          <w:rFonts w:ascii="Arial" w:hAnsi="Arial" w:cs="Arial"/>
          <w:sz w:val="24"/>
          <w:szCs w:val="24"/>
        </w:rPr>
        <w:t xml:space="preserve">ment </w:t>
      </w:r>
      <w:r w:rsidR="00EB48B1" w:rsidRPr="000B0E52">
        <w:rPr>
          <w:rFonts w:ascii="Arial" w:hAnsi="Arial" w:cs="Arial"/>
          <w:sz w:val="24"/>
          <w:szCs w:val="24"/>
        </w:rPr>
        <w:t xml:space="preserve">Services </w:t>
      </w:r>
      <w:r w:rsidR="00F17B4A" w:rsidRPr="000B0E52">
        <w:rPr>
          <w:rFonts w:ascii="Arial" w:hAnsi="Arial" w:cs="Arial"/>
          <w:sz w:val="24"/>
          <w:szCs w:val="24"/>
        </w:rPr>
        <w:t xml:space="preserve">works hard to </w:t>
      </w:r>
      <w:r w:rsidR="0037565E" w:rsidRPr="000B0E52">
        <w:rPr>
          <w:rFonts w:ascii="Arial" w:hAnsi="Arial" w:cs="Arial"/>
          <w:sz w:val="24"/>
          <w:szCs w:val="24"/>
        </w:rPr>
        <w:t xml:space="preserve">protect and look after the well being of all its staff. </w:t>
      </w:r>
      <w:r w:rsidR="00414C0C">
        <w:rPr>
          <w:rFonts w:ascii="Arial" w:hAnsi="Arial" w:cs="Arial"/>
          <w:sz w:val="24"/>
          <w:szCs w:val="24"/>
        </w:rPr>
        <w:t>Achieving and maintain</w:t>
      </w:r>
      <w:r w:rsidR="00DD7521">
        <w:rPr>
          <w:rFonts w:ascii="Arial" w:hAnsi="Arial" w:cs="Arial"/>
          <w:sz w:val="24"/>
          <w:szCs w:val="24"/>
        </w:rPr>
        <w:t>ing</w:t>
      </w:r>
      <w:r w:rsidR="00414C0C">
        <w:rPr>
          <w:rFonts w:ascii="Arial" w:hAnsi="Arial" w:cs="Arial"/>
          <w:sz w:val="24"/>
          <w:szCs w:val="24"/>
        </w:rPr>
        <w:t xml:space="preserve"> </w:t>
      </w:r>
      <w:r w:rsidR="00CE2BDE">
        <w:rPr>
          <w:rFonts w:ascii="Arial" w:hAnsi="Arial" w:cs="Arial"/>
          <w:sz w:val="24"/>
          <w:szCs w:val="24"/>
        </w:rPr>
        <w:t>good well-being</w:t>
      </w:r>
      <w:r w:rsidR="00DD7521">
        <w:rPr>
          <w:rFonts w:ascii="Arial" w:hAnsi="Arial" w:cs="Arial"/>
          <w:sz w:val="24"/>
          <w:szCs w:val="24"/>
        </w:rPr>
        <w:t xml:space="preserve"> is paramount and </w:t>
      </w:r>
      <w:r w:rsidR="00CE2BDE">
        <w:rPr>
          <w:rFonts w:ascii="Arial" w:hAnsi="Arial" w:cs="Arial"/>
          <w:sz w:val="24"/>
          <w:szCs w:val="24"/>
        </w:rPr>
        <w:t>will ultimately increase productivity, achiev</w:t>
      </w:r>
      <w:r w:rsidR="00074B1C">
        <w:rPr>
          <w:rFonts w:ascii="Arial" w:hAnsi="Arial" w:cs="Arial"/>
          <w:sz w:val="24"/>
          <w:szCs w:val="24"/>
        </w:rPr>
        <w:t xml:space="preserve">ing better outcomes for both our staff, clients and students. </w:t>
      </w:r>
      <w:r w:rsidR="009617E0">
        <w:rPr>
          <w:rFonts w:ascii="Arial" w:hAnsi="Arial" w:cs="Arial"/>
          <w:sz w:val="24"/>
          <w:szCs w:val="24"/>
        </w:rPr>
        <w:t xml:space="preserve">This creates a strong sense of </w:t>
      </w:r>
      <w:r w:rsidR="00FD60BA">
        <w:rPr>
          <w:rFonts w:ascii="Arial" w:hAnsi="Arial" w:cs="Arial"/>
          <w:sz w:val="24"/>
          <w:szCs w:val="24"/>
        </w:rPr>
        <w:t xml:space="preserve">identity within the organisation and higher retention levels. </w:t>
      </w:r>
    </w:p>
    <w:p w14:paraId="19F65A61" w14:textId="77777777" w:rsidR="007D5312" w:rsidRDefault="007D5312">
      <w:pPr>
        <w:rPr>
          <w:rFonts w:ascii="Arial" w:hAnsi="Arial" w:cs="Arial"/>
          <w:sz w:val="24"/>
          <w:szCs w:val="24"/>
        </w:rPr>
      </w:pPr>
    </w:p>
    <w:p w14:paraId="2DB9C36F" w14:textId="20A2A08F" w:rsidR="000B0E52" w:rsidRDefault="0037565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B0E52">
        <w:rPr>
          <w:rFonts w:ascii="Arial" w:eastAsia="Times New Roman" w:hAnsi="Arial" w:cs="Arial"/>
          <w:color w:val="000000" w:themeColor="text1"/>
          <w:sz w:val="24"/>
          <w:szCs w:val="24"/>
        </w:rPr>
        <w:t>Remote employees can often work longer hours and feel that they have to contribute more because they aren't in the office</w:t>
      </w:r>
      <w:r w:rsidR="002B6C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If there is not a work life balance, </w:t>
      </w:r>
      <w:r w:rsidR="00862C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this can lead to to high stress levels which ultimately turns to burnout if left unresolved. </w:t>
      </w:r>
    </w:p>
    <w:p w14:paraId="51870E1A" w14:textId="77777777" w:rsidR="00471F47" w:rsidRDefault="00471F4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DED509F" w14:textId="107D9AC3" w:rsidR="00F810D9" w:rsidRDefault="00471F4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Our tutors</w:t>
      </w:r>
      <w:r w:rsidR="00C06B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frequently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have to </w:t>
      </w:r>
      <w:r w:rsidR="00C06B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juggle many tutoring schedules and commitments with </w:t>
      </w:r>
      <w:r w:rsidR="00086386">
        <w:rPr>
          <w:rFonts w:ascii="Arial" w:eastAsia="Times New Roman" w:hAnsi="Arial" w:cs="Arial"/>
          <w:color w:val="000000" w:themeColor="text1"/>
          <w:sz w:val="24"/>
          <w:szCs w:val="24"/>
        </w:rPr>
        <w:t>planning</w:t>
      </w:r>
      <w:r w:rsidR="00C06B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7F57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sometimes having to plan journeys for face-to-face tuition and </w:t>
      </w:r>
      <w:r w:rsidR="00870D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different challenges that teaching can present. </w:t>
      </w:r>
      <w:r w:rsidR="001943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 can be both mentally and physically draining. </w:t>
      </w:r>
    </w:p>
    <w:p w14:paraId="093AC7F0" w14:textId="77777777" w:rsidR="00AA2F3A" w:rsidRDefault="00F810D9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order to minimise any risk of </w:t>
      </w:r>
      <w:r w:rsidR="009E7D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burnout and to maintain a healthy work life balance we take time to discuss </w:t>
      </w:r>
      <w:r w:rsidR="000F69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teaching hours and student numbers with each tutor. We ensure that any concerns are addressed </w:t>
      </w:r>
      <w:r w:rsidR="000D2D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quickly and appropriately. Tutors provide feedback and reports after each teaching session and therefore this highlights any red flags that may need to be addressed. </w:t>
      </w:r>
      <w:r w:rsidR="003422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Our tutors are able to call to discuss any challenges they may be facing </w:t>
      </w:r>
      <w:r w:rsidR="0009542D">
        <w:rPr>
          <w:rFonts w:ascii="Arial" w:eastAsia="Times New Roman" w:hAnsi="Arial" w:cs="Arial"/>
          <w:color w:val="000000" w:themeColor="text1"/>
          <w:sz w:val="24"/>
          <w:szCs w:val="24"/>
        </w:rPr>
        <w:t>and we always look for solutions</w:t>
      </w:r>
      <w:r w:rsidR="000557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Working generally </w:t>
      </w:r>
      <w:r w:rsidR="00E04C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across various teams it is essential to establish clear lines of communication and therefore </w:t>
      </w:r>
      <w:r w:rsidR="00FD03C5">
        <w:rPr>
          <w:rFonts w:ascii="Arial" w:eastAsia="Times New Roman" w:hAnsi="Arial" w:cs="Arial"/>
          <w:color w:val="000000" w:themeColor="text1"/>
          <w:sz w:val="24"/>
          <w:szCs w:val="24"/>
        </w:rPr>
        <w:t>SPM Development Service work hard at maintaining excellent communications with all its staff</w:t>
      </w:r>
      <w:r w:rsidR="000D6A6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85E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6A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Our tutors are </w:t>
      </w:r>
      <w:r w:rsidR="004106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always able to approach us to discuss any concerns they may have and SPM Development Services offers it’s </w:t>
      </w:r>
      <w:r w:rsidR="00BE16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support </w:t>
      </w:r>
      <w:r w:rsidR="00410680">
        <w:rPr>
          <w:rFonts w:ascii="Arial" w:eastAsia="Times New Roman" w:hAnsi="Arial" w:cs="Arial"/>
          <w:color w:val="000000" w:themeColor="text1"/>
          <w:sz w:val="24"/>
          <w:szCs w:val="24"/>
        </w:rPr>
        <w:t>at all times</w:t>
      </w:r>
      <w:r w:rsidR="00BE16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54B0AEF1" w14:textId="77777777" w:rsidR="00AA2F3A" w:rsidRDefault="00AA2F3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1800FF" w14:textId="09DACC13" w:rsidR="00471F47" w:rsidRPr="000B0E52" w:rsidRDefault="00DC56F9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avoid any miscommunication, </w:t>
      </w:r>
      <w:r w:rsidR="009507A6">
        <w:rPr>
          <w:rFonts w:ascii="Arial" w:eastAsia="Times New Roman" w:hAnsi="Arial" w:cs="Arial"/>
          <w:color w:val="000000" w:themeColor="text1"/>
          <w:sz w:val="24"/>
          <w:szCs w:val="24"/>
        </w:rPr>
        <w:t>any potential disconnection that remote working can create</w:t>
      </w:r>
      <w:r w:rsidR="00E3075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to increase team interaction, we</w:t>
      </w:r>
      <w:r w:rsidR="005511A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frequently arrange social gatherings to touch base and boost </w:t>
      </w:r>
      <w:r w:rsidR="00250F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our </w:t>
      </w:r>
      <w:r w:rsidR="005511A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team </w:t>
      </w:r>
      <w:r w:rsidR="00250F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spirit. </w:t>
      </w:r>
      <w:r w:rsidR="004A7B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 is crucial to </w:t>
      </w:r>
      <w:r w:rsidR="007B5C51">
        <w:rPr>
          <w:rFonts w:ascii="Arial" w:eastAsia="Times New Roman" w:hAnsi="Arial" w:cs="Arial"/>
          <w:color w:val="000000" w:themeColor="text1"/>
          <w:sz w:val="24"/>
          <w:szCs w:val="24"/>
        </w:rPr>
        <w:t>appreciate and praise the excellent standard of work that our tutors provide. At SPM Development Services we always acknowledge and praise the hard work and efforts of our staff.</w:t>
      </w:r>
    </w:p>
    <w:p w14:paraId="35DE7AB5" w14:textId="77777777" w:rsidR="007B5C51" w:rsidRPr="000B0E52" w:rsidRDefault="007B5C5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875891" w14:textId="77777777" w:rsidR="00C54D28" w:rsidRDefault="00C54D28" w:rsidP="00C008F3">
      <w:pPr>
        <w:rPr>
          <w:rFonts w:ascii="inherit" w:hAnsi="inherit" w:cs="Times New Roman"/>
          <w:kern w:val="0"/>
          <w:sz w:val="20"/>
          <w:szCs w:val="20"/>
          <w14:ligatures w14:val="none"/>
        </w:rPr>
      </w:pPr>
    </w:p>
    <w:p w14:paraId="1422232A" w14:textId="22344CCB" w:rsidR="00FF19DC" w:rsidRPr="00F235B5" w:rsidRDefault="009A3656">
      <w:pPr>
        <w:rPr>
          <w:rFonts w:ascii="Arial" w:hAnsi="Arial" w:cs="Arial"/>
          <w:sz w:val="16"/>
          <w:szCs w:val="16"/>
        </w:rPr>
      </w:pPr>
      <w:r>
        <w:rPr>
          <w:rFonts w:ascii="inherit" w:hAnsi="inherit" w:cs="Times New Roman"/>
          <w:kern w:val="0"/>
          <w:sz w:val="20"/>
          <w:szCs w:val="20"/>
          <w14:ligatures w14:val="none"/>
        </w:rPr>
        <w:t xml:space="preserve">             </w:t>
      </w:r>
    </w:p>
    <w:p w14:paraId="50C04087" w14:textId="7D63E30C" w:rsidR="00434783" w:rsidRDefault="00362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SPM Development Services engages with its staff to build </w:t>
      </w:r>
      <w:r w:rsidR="0071376E">
        <w:rPr>
          <w:rFonts w:ascii="Arial" w:hAnsi="Arial" w:cs="Arial"/>
          <w:sz w:val="24"/>
          <w:szCs w:val="24"/>
        </w:rPr>
        <w:t>and establish strong relationships.</w:t>
      </w:r>
      <w:r w:rsidR="00130275">
        <w:rPr>
          <w:rFonts w:ascii="Arial" w:hAnsi="Arial" w:cs="Arial"/>
          <w:sz w:val="24"/>
          <w:szCs w:val="24"/>
        </w:rPr>
        <w:t xml:space="preserve"> We like to believe that we are approachable and that our staff are able </w:t>
      </w:r>
      <w:r w:rsidR="00130275">
        <w:rPr>
          <w:rFonts w:ascii="Arial" w:hAnsi="Arial" w:cs="Arial"/>
          <w:sz w:val="24"/>
          <w:szCs w:val="24"/>
        </w:rPr>
        <w:lastRenderedPageBreak/>
        <w:t xml:space="preserve">to confidently discuss any </w:t>
      </w:r>
      <w:r w:rsidR="00434783">
        <w:rPr>
          <w:rFonts w:ascii="Arial" w:hAnsi="Arial" w:cs="Arial"/>
          <w:sz w:val="24"/>
          <w:szCs w:val="24"/>
        </w:rPr>
        <w:t>queries or concerns that they may have.</w:t>
      </w:r>
      <w:r w:rsidR="00A35D7B">
        <w:rPr>
          <w:rFonts w:ascii="Arial" w:hAnsi="Arial" w:cs="Arial"/>
          <w:sz w:val="24"/>
          <w:szCs w:val="24"/>
        </w:rPr>
        <w:t xml:space="preserve"> We like to listen </w:t>
      </w:r>
      <w:r w:rsidR="00295071">
        <w:rPr>
          <w:rFonts w:ascii="Arial" w:hAnsi="Arial" w:cs="Arial"/>
          <w:sz w:val="24"/>
          <w:szCs w:val="24"/>
        </w:rPr>
        <w:t>and to talk with our staff. We like to be connected to create a</w:t>
      </w:r>
      <w:r w:rsidR="004B38DD">
        <w:rPr>
          <w:rFonts w:ascii="Arial" w:hAnsi="Arial" w:cs="Arial"/>
          <w:sz w:val="24"/>
          <w:szCs w:val="24"/>
        </w:rPr>
        <w:t xml:space="preserve"> strong team.</w:t>
      </w:r>
      <w:r w:rsidR="00434783">
        <w:rPr>
          <w:rFonts w:ascii="Arial" w:hAnsi="Arial" w:cs="Arial"/>
          <w:sz w:val="24"/>
          <w:szCs w:val="24"/>
        </w:rPr>
        <w:t xml:space="preserve"> </w:t>
      </w:r>
    </w:p>
    <w:p w14:paraId="745A7F69" w14:textId="77777777" w:rsidR="00434783" w:rsidRDefault="00434783">
      <w:pPr>
        <w:rPr>
          <w:rFonts w:ascii="Arial" w:hAnsi="Arial" w:cs="Arial"/>
          <w:sz w:val="24"/>
          <w:szCs w:val="24"/>
        </w:rPr>
      </w:pPr>
    </w:p>
    <w:p w14:paraId="5289CB15" w14:textId="64D455C7" w:rsidR="00347E71" w:rsidRDefault="0071376E" w:rsidP="00347E71">
      <w:pPr>
        <w:textAlignment w:val="baseline"/>
        <w:divId w:val="2055696139"/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Arial" w:hAnsi="Arial" w:cs="Arial"/>
          <w:sz w:val="24"/>
          <w:szCs w:val="24"/>
        </w:rPr>
        <w:t xml:space="preserve">Safeguarding </w:t>
      </w:r>
      <w:r w:rsidR="00434783">
        <w:rPr>
          <w:rFonts w:ascii="Arial" w:hAnsi="Arial" w:cs="Arial"/>
          <w:sz w:val="24"/>
          <w:szCs w:val="24"/>
        </w:rPr>
        <w:t xml:space="preserve">is an important element of providing </w:t>
      </w:r>
      <w:r w:rsidR="005F71FD">
        <w:rPr>
          <w:rFonts w:ascii="Arial" w:hAnsi="Arial" w:cs="Arial"/>
          <w:sz w:val="24"/>
          <w:szCs w:val="24"/>
        </w:rPr>
        <w:t xml:space="preserve">a secure welfare for our staff. Regularly reviewing and </w:t>
      </w:r>
      <w:r w:rsidR="002C7F36">
        <w:rPr>
          <w:rFonts w:ascii="Arial" w:hAnsi="Arial" w:cs="Arial"/>
          <w:sz w:val="24"/>
          <w:szCs w:val="24"/>
        </w:rPr>
        <w:t xml:space="preserve">monitoring our risk assessments </w:t>
      </w:r>
      <w:r w:rsidR="002620FF">
        <w:rPr>
          <w:rFonts w:ascii="Arial" w:hAnsi="Arial" w:cs="Arial"/>
          <w:sz w:val="24"/>
          <w:szCs w:val="24"/>
        </w:rPr>
        <w:t>ensures the safety</w:t>
      </w:r>
      <w:r w:rsidR="006D225D">
        <w:rPr>
          <w:rFonts w:ascii="Arial" w:hAnsi="Arial" w:cs="Arial"/>
          <w:sz w:val="24"/>
          <w:szCs w:val="24"/>
        </w:rPr>
        <w:t xml:space="preserve"> and protection of</w:t>
      </w:r>
      <w:r w:rsidR="002C7F36">
        <w:rPr>
          <w:rFonts w:ascii="Arial" w:hAnsi="Arial" w:cs="Arial"/>
          <w:sz w:val="24"/>
          <w:szCs w:val="24"/>
        </w:rPr>
        <w:t xml:space="preserve"> both our staff and students. </w:t>
      </w:r>
      <w:r w:rsidR="00FF7831">
        <w:rPr>
          <w:rFonts w:ascii="Arial" w:hAnsi="Arial" w:cs="Arial"/>
          <w:sz w:val="24"/>
          <w:szCs w:val="24"/>
        </w:rPr>
        <w:t xml:space="preserve">We also like to ensure that our staff are able to work comfortably and </w:t>
      </w:r>
      <w:r w:rsidR="008465A5">
        <w:rPr>
          <w:rFonts w:ascii="Arial" w:hAnsi="Arial" w:cs="Arial"/>
          <w:sz w:val="24"/>
          <w:szCs w:val="24"/>
        </w:rPr>
        <w:t xml:space="preserve">in a way that </w:t>
      </w:r>
      <w:r w:rsidR="00184E18">
        <w:rPr>
          <w:rFonts w:ascii="Arial" w:hAnsi="Arial" w:cs="Arial"/>
          <w:sz w:val="24"/>
          <w:szCs w:val="24"/>
        </w:rPr>
        <w:t xml:space="preserve">also ensures confidentiality whilst working remotely. Our staff are </w:t>
      </w:r>
      <w:r w:rsidR="00B6318E">
        <w:rPr>
          <w:rFonts w:ascii="Arial" w:hAnsi="Arial" w:cs="Arial"/>
          <w:sz w:val="24"/>
          <w:szCs w:val="24"/>
        </w:rPr>
        <w:t xml:space="preserve">always provided with training </w:t>
      </w:r>
      <w:r w:rsidR="00F029D9">
        <w:rPr>
          <w:rFonts w:ascii="Arial" w:hAnsi="Arial" w:cs="Arial"/>
          <w:sz w:val="24"/>
          <w:szCs w:val="24"/>
        </w:rPr>
        <w:t xml:space="preserve">to </w:t>
      </w:r>
      <w:r w:rsidR="009C3B28">
        <w:rPr>
          <w:rFonts w:ascii="Arial" w:hAnsi="Arial" w:cs="Arial"/>
          <w:sz w:val="24"/>
          <w:szCs w:val="24"/>
        </w:rPr>
        <w:t>implement data protection</w:t>
      </w:r>
      <w:r w:rsidR="004C5F95">
        <w:rPr>
          <w:rFonts w:ascii="Arial" w:hAnsi="Arial" w:cs="Arial"/>
          <w:sz w:val="24"/>
          <w:szCs w:val="24"/>
        </w:rPr>
        <w:t xml:space="preserve"> and to increase </w:t>
      </w:r>
      <w:r w:rsidR="00F51B2D">
        <w:rPr>
          <w:rFonts w:ascii="Arial" w:hAnsi="Arial" w:cs="Arial"/>
          <w:sz w:val="24"/>
          <w:szCs w:val="24"/>
        </w:rPr>
        <w:t>understanding and awareness of SPM Development’s Safeguarding and Lone Worker policies.</w:t>
      </w:r>
      <w:r w:rsidR="00287E9D">
        <w:rPr>
          <w:rFonts w:ascii="Arial" w:hAnsi="Arial" w:cs="Arial"/>
          <w:sz w:val="24"/>
          <w:szCs w:val="24"/>
        </w:rPr>
        <w:t xml:space="preserve"> In addition to this, </w:t>
      </w:r>
      <w:r w:rsidR="00002D5E">
        <w:rPr>
          <w:rFonts w:ascii="Arial" w:hAnsi="Arial" w:cs="Arial"/>
          <w:sz w:val="24"/>
          <w:szCs w:val="24"/>
        </w:rPr>
        <w:t>all our tutors have their enhanced DBS checks</w:t>
      </w:r>
      <w:r w:rsidR="00A01DF8">
        <w:rPr>
          <w:rFonts w:ascii="Arial" w:hAnsi="Arial" w:cs="Arial"/>
          <w:sz w:val="24"/>
          <w:szCs w:val="24"/>
        </w:rPr>
        <w:t xml:space="preserve">. </w:t>
      </w:r>
      <w:r w:rsidR="0053549A">
        <w:rPr>
          <w:rFonts w:ascii="Arial" w:hAnsi="Arial" w:cs="Arial"/>
          <w:sz w:val="24"/>
          <w:szCs w:val="24"/>
        </w:rPr>
        <w:t xml:space="preserve">SPM Development Services </w:t>
      </w:r>
      <w:r w:rsidR="00BA46C3">
        <w:rPr>
          <w:rFonts w:ascii="Arial" w:hAnsi="Arial" w:cs="Arial"/>
          <w:sz w:val="24"/>
          <w:szCs w:val="24"/>
        </w:rPr>
        <w:t>maintain a high level of Duty of Care towards its staff.</w:t>
      </w:r>
      <w:r w:rsidR="00332E4D">
        <w:rPr>
          <w:rFonts w:ascii="Arial" w:hAnsi="Arial" w:cs="Arial"/>
          <w:sz w:val="24"/>
          <w:szCs w:val="24"/>
        </w:rPr>
        <w:t xml:space="preserve"> In the event of any allegation made about a member of staff, SPM, </w:t>
      </w:r>
      <w:r w:rsidR="00332E4D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m</w:t>
      </w:r>
      <w:r w:rsidR="00347E71" w:rsidRPr="009E3716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anage and minimise the stress caused by</w:t>
      </w:r>
      <w:r w:rsidR="00692648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 i</w:t>
      </w:r>
      <w:r w:rsidR="00347E71" w:rsidRPr="00347E71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nform</w:t>
      </w:r>
      <w:r w:rsidR="00692648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ing</w:t>
      </w:r>
      <w:r w:rsidR="00347E71" w:rsidRPr="00347E71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 the individual as soon as possible, explaining the likely course of action, guided by the Local Authority Designated Officer (LADO), and the police where necessary</w:t>
      </w:r>
      <w:r w:rsidR="008C2E8E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. We offer all our staff advise</w:t>
      </w:r>
      <w:r w:rsidR="000B42D3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 and any additional information they may need</w:t>
      </w:r>
      <w:r w:rsidR="00583D09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</w:p>
    <w:p w14:paraId="2C662B6A" w14:textId="77777777" w:rsidR="00583D09" w:rsidRDefault="00583D09" w:rsidP="00347E71">
      <w:pPr>
        <w:textAlignment w:val="baseline"/>
        <w:divId w:val="2055696139"/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63E4475" w14:textId="2AAE2330" w:rsidR="00583D09" w:rsidRPr="00347E71" w:rsidRDefault="00583D09" w:rsidP="00347E71">
      <w:pPr>
        <w:textAlignment w:val="baseline"/>
        <w:divId w:val="2055696139"/>
        <w:rPr>
          <w:rFonts w:ascii="Arial" w:eastAsia="Times New Roman" w:hAnsi="Arial" w:cs="Arial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SPM Development </w:t>
      </w:r>
      <w:r w:rsidR="00D0695F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Services </w:t>
      </w:r>
      <w:r w:rsidR="00D9600F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works </w:t>
      </w:r>
      <w:r w:rsidR="009B5013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with upmost professionalism and without discrimination</w:t>
      </w:r>
      <w:r w:rsidR="001A3356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 fully supporting the</w:t>
      </w:r>
      <w:r w:rsidR="0013072F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 LGBTIQ community. </w:t>
      </w:r>
      <w:r w:rsidR="00B765D9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We fully support our staff and </w:t>
      </w:r>
      <w:r w:rsidR="009D62D7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work very closely alongside each other with respect and without assumptions. </w:t>
      </w:r>
    </w:p>
    <w:p w14:paraId="662D9383" w14:textId="0B40C37E" w:rsidR="00FF19DC" w:rsidRPr="009E3716" w:rsidRDefault="00FF19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A5AC24" w14:textId="130340C6" w:rsidR="00FF19DC" w:rsidRPr="009E3716" w:rsidRDefault="00FF19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06774C4" w14:textId="77777777" w:rsidR="00FF19DC" w:rsidRPr="009E3716" w:rsidRDefault="00FF19D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133636" w14:textId="77777777" w:rsidR="00FF19DC" w:rsidRDefault="00FF19DC"/>
    <w:p w14:paraId="3159F0DF" w14:textId="77777777" w:rsidR="00FF19DC" w:rsidRDefault="00FF19DC"/>
    <w:p w14:paraId="0CCAF8ED" w14:textId="77777777" w:rsidR="00FF19DC" w:rsidRDefault="00FF19DC"/>
    <w:p w14:paraId="10178E26" w14:textId="77777777" w:rsidR="00FF19DC" w:rsidRDefault="00FF19DC"/>
    <w:p w14:paraId="22699E3B" w14:textId="77777777" w:rsidR="00FF19DC" w:rsidRDefault="00FF19DC"/>
    <w:p w14:paraId="05A76598" w14:textId="77777777" w:rsidR="00FF19DC" w:rsidRDefault="00FF19DC"/>
    <w:p w14:paraId="2B6EF3F5" w14:textId="77777777" w:rsidR="00FF19DC" w:rsidRDefault="00FF19DC"/>
    <w:p w14:paraId="23B41D73" w14:textId="77777777" w:rsidR="00FF19DC" w:rsidRDefault="00FF19DC"/>
    <w:p w14:paraId="2E171C5C" w14:textId="77777777" w:rsidR="004B38DD" w:rsidRDefault="004B38DD"/>
    <w:p w14:paraId="06FE861C" w14:textId="77777777" w:rsidR="004B38DD" w:rsidRDefault="004B38DD"/>
    <w:p w14:paraId="519C2988" w14:textId="77777777" w:rsidR="004B38DD" w:rsidRDefault="004B38DD"/>
    <w:p w14:paraId="1E7642B2" w14:textId="77777777" w:rsidR="00FF19DC" w:rsidRDefault="00FF19DC"/>
    <w:p w14:paraId="585073A1" w14:textId="77777777" w:rsidR="004B38DD" w:rsidRDefault="004B38DD"/>
    <w:p w14:paraId="7EB279CE" w14:textId="77777777" w:rsidR="004B38DD" w:rsidRDefault="004B38DD"/>
    <w:p w14:paraId="7EE23428" w14:textId="77777777" w:rsidR="004B38DD" w:rsidRDefault="004B38DD"/>
    <w:p w14:paraId="2D3E096E" w14:textId="77777777" w:rsidR="004B38DD" w:rsidRDefault="004B38DD"/>
    <w:p w14:paraId="55DD3DE6" w14:textId="77777777" w:rsidR="004B38DD" w:rsidRDefault="004B38DD"/>
    <w:p w14:paraId="4535A4AF" w14:textId="77777777" w:rsidR="004B38DD" w:rsidRDefault="004B38DD"/>
    <w:p w14:paraId="49EEDBDA" w14:textId="77777777" w:rsidR="002B5DEC" w:rsidRDefault="002B5DEC"/>
    <w:sectPr w:rsidR="002B5DEC" w:rsidSect="00B81556">
      <w:footerReference w:type="default" r:id="rId9"/>
      <w:pgSz w:w="11906" w:h="16838"/>
      <w:pgMar w:top="1440" w:right="1440" w:bottom="1440" w:left="1440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9F4F" w14:textId="77777777" w:rsidR="005E41FA" w:rsidRDefault="005E41FA"/>
  </w:endnote>
  <w:endnote w:type="continuationSeparator" w:id="0">
    <w:p w14:paraId="2609C44E" w14:textId="77777777" w:rsidR="005E41FA" w:rsidRDefault="005E4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FDDD" w14:textId="14EF9A00" w:rsidR="00B81556" w:rsidRDefault="00B81556">
    <w:pPr>
      <w:pStyle w:val="Footer"/>
      <w:rPr>
        <w:rFonts w:ascii="inherit" w:hAnsi="inherit" w:cs="Times New Roman"/>
        <w:kern w:val="0"/>
        <w:sz w:val="16"/>
        <w:szCs w:val="16"/>
        <w14:ligatures w14:val="none"/>
      </w:rPr>
    </w:pPr>
  </w:p>
  <w:p w14:paraId="7349A60D" w14:textId="4BB59A56" w:rsidR="00B81556" w:rsidRDefault="00B81556">
    <w:pPr>
      <w:pStyle w:val="Footer"/>
      <w:rPr>
        <w:noProof/>
        <w:sz w:val="16"/>
        <w:szCs w:val="16"/>
      </w:rPr>
    </w:pPr>
    <w:r w:rsidRPr="00C776CA">
      <w:rPr>
        <w:rFonts w:ascii="inherit" w:hAnsi="inherit" w:cs="Times New Roman"/>
        <w:kern w:val="0"/>
        <w:sz w:val="16"/>
        <w:szCs w:val="16"/>
        <w14:ligatures w14:val="none"/>
      </w:rPr>
      <w:t>Address: 90 East India Way, Croydon, Surrey, CR0 6RZ</w:t>
    </w:r>
    <w:r w:rsidRPr="00C776CA">
      <w:rPr>
        <w:noProof/>
        <w:sz w:val="16"/>
        <w:szCs w:val="16"/>
      </w:rPr>
      <w:t xml:space="preserve"> </w:t>
    </w:r>
  </w:p>
  <w:p w14:paraId="5A38A927" w14:textId="10EEAB0A" w:rsidR="00B81556" w:rsidRDefault="00B8155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B9CA21" wp14:editId="25AC40F4">
          <wp:simplePos x="0" y="0"/>
          <wp:positionH relativeFrom="margin">
            <wp:posOffset>381000</wp:posOffset>
          </wp:positionH>
          <wp:positionV relativeFrom="paragraph">
            <wp:posOffset>161290</wp:posOffset>
          </wp:positionV>
          <wp:extent cx="1483995" cy="419100"/>
          <wp:effectExtent l="0" t="0" r="1905" b="0"/>
          <wp:wrapTopAndBottom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99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C094A20" wp14:editId="6D00DACC">
          <wp:simplePos x="0" y="0"/>
          <wp:positionH relativeFrom="column">
            <wp:posOffset>4505325</wp:posOffset>
          </wp:positionH>
          <wp:positionV relativeFrom="paragraph">
            <wp:posOffset>193040</wp:posOffset>
          </wp:positionV>
          <wp:extent cx="435610" cy="435610"/>
          <wp:effectExtent l="0" t="0" r="0" b="0"/>
          <wp:wrapTopAndBottom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561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2FD2" w14:textId="77777777" w:rsidR="005E41FA" w:rsidRDefault="005E41FA"/>
  </w:footnote>
  <w:footnote w:type="continuationSeparator" w:id="0">
    <w:p w14:paraId="33F95EEF" w14:textId="77777777" w:rsidR="005E41FA" w:rsidRDefault="005E41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C59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853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EC"/>
    <w:rsid w:val="00002D5E"/>
    <w:rsid w:val="000557AA"/>
    <w:rsid w:val="00074B1C"/>
    <w:rsid w:val="00086386"/>
    <w:rsid w:val="0009542D"/>
    <w:rsid w:val="000B0E52"/>
    <w:rsid w:val="000B42D3"/>
    <w:rsid w:val="000D2DA6"/>
    <w:rsid w:val="000D6A60"/>
    <w:rsid w:val="000F69FF"/>
    <w:rsid w:val="00130275"/>
    <w:rsid w:val="0013072F"/>
    <w:rsid w:val="00133ED9"/>
    <w:rsid w:val="00176CCF"/>
    <w:rsid w:val="00184E18"/>
    <w:rsid w:val="00194369"/>
    <w:rsid w:val="001A3356"/>
    <w:rsid w:val="001E4F89"/>
    <w:rsid w:val="00203EB0"/>
    <w:rsid w:val="00244127"/>
    <w:rsid w:val="00250F33"/>
    <w:rsid w:val="002620FF"/>
    <w:rsid w:val="00287E9D"/>
    <w:rsid w:val="00295071"/>
    <w:rsid w:val="002B5DEC"/>
    <w:rsid w:val="002B6C89"/>
    <w:rsid w:val="002C7F36"/>
    <w:rsid w:val="00332E4D"/>
    <w:rsid w:val="0034220A"/>
    <w:rsid w:val="00347E71"/>
    <w:rsid w:val="00350A79"/>
    <w:rsid w:val="00362A4D"/>
    <w:rsid w:val="0037565E"/>
    <w:rsid w:val="00410680"/>
    <w:rsid w:val="00414C0C"/>
    <w:rsid w:val="00434783"/>
    <w:rsid w:val="00471F47"/>
    <w:rsid w:val="004A7B89"/>
    <w:rsid w:val="004B38DD"/>
    <w:rsid w:val="004C5F95"/>
    <w:rsid w:val="0053549A"/>
    <w:rsid w:val="005511AE"/>
    <w:rsid w:val="00583D09"/>
    <w:rsid w:val="0058550E"/>
    <w:rsid w:val="005E41FA"/>
    <w:rsid w:val="005F71FD"/>
    <w:rsid w:val="00692648"/>
    <w:rsid w:val="006D225D"/>
    <w:rsid w:val="0071376E"/>
    <w:rsid w:val="00783EB2"/>
    <w:rsid w:val="007B122E"/>
    <w:rsid w:val="007B5C51"/>
    <w:rsid w:val="007D5312"/>
    <w:rsid w:val="007F57F6"/>
    <w:rsid w:val="008465A5"/>
    <w:rsid w:val="00862C1D"/>
    <w:rsid w:val="00870DBC"/>
    <w:rsid w:val="008C2E8E"/>
    <w:rsid w:val="009507A6"/>
    <w:rsid w:val="009617E0"/>
    <w:rsid w:val="0096206B"/>
    <w:rsid w:val="00966E54"/>
    <w:rsid w:val="009A3656"/>
    <w:rsid w:val="009B5013"/>
    <w:rsid w:val="009C3B28"/>
    <w:rsid w:val="009D62D7"/>
    <w:rsid w:val="009E3716"/>
    <w:rsid w:val="009E7D04"/>
    <w:rsid w:val="00A01DF8"/>
    <w:rsid w:val="00A065A8"/>
    <w:rsid w:val="00A35D7B"/>
    <w:rsid w:val="00AA2F3A"/>
    <w:rsid w:val="00B15ADA"/>
    <w:rsid w:val="00B25BA2"/>
    <w:rsid w:val="00B6318E"/>
    <w:rsid w:val="00B765D9"/>
    <w:rsid w:val="00B81556"/>
    <w:rsid w:val="00BA46C3"/>
    <w:rsid w:val="00BE16A7"/>
    <w:rsid w:val="00C06BD3"/>
    <w:rsid w:val="00C54D28"/>
    <w:rsid w:val="00C776CA"/>
    <w:rsid w:val="00CE2BDE"/>
    <w:rsid w:val="00D0695F"/>
    <w:rsid w:val="00D35B0E"/>
    <w:rsid w:val="00D85EA0"/>
    <w:rsid w:val="00D9600F"/>
    <w:rsid w:val="00DC56F9"/>
    <w:rsid w:val="00DD7521"/>
    <w:rsid w:val="00E04CAD"/>
    <w:rsid w:val="00E3075F"/>
    <w:rsid w:val="00EB48B1"/>
    <w:rsid w:val="00EC0E10"/>
    <w:rsid w:val="00ED2BD3"/>
    <w:rsid w:val="00EF45F7"/>
    <w:rsid w:val="00F029D9"/>
    <w:rsid w:val="00F17B4A"/>
    <w:rsid w:val="00F235B5"/>
    <w:rsid w:val="00F44B3D"/>
    <w:rsid w:val="00F51B2D"/>
    <w:rsid w:val="00F810D9"/>
    <w:rsid w:val="00FA1A7F"/>
    <w:rsid w:val="00FD03C5"/>
    <w:rsid w:val="00FD60BA"/>
    <w:rsid w:val="00FF19DC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541C"/>
  <w15:chartTrackingRefBased/>
  <w15:docId w15:val="{44938C64-8A27-F542-AF18-765D49A4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FA"/>
  </w:style>
  <w:style w:type="paragraph" w:styleId="Footer">
    <w:name w:val="footer"/>
    <w:basedOn w:val="Normal"/>
    <w:link w:val="FooterChar"/>
    <w:uiPriority w:val="99"/>
    <w:unhideWhenUsed/>
    <w:rsid w:val="005E4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AF49-76F7-4B7C-9ABE-D40F05FF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Guneser</dc:creator>
  <cp:keywords/>
  <dc:description/>
  <cp:lastModifiedBy>Asad Khan</cp:lastModifiedBy>
  <cp:revision>3</cp:revision>
  <dcterms:created xsi:type="dcterms:W3CDTF">2023-04-23T16:55:00Z</dcterms:created>
  <dcterms:modified xsi:type="dcterms:W3CDTF">2023-04-23T16:59:00Z</dcterms:modified>
</cp:coreProperties>
</file>